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7F" w:rsidRPr="009A25A4" w:rsidRDefault="00B23C70" w:rsidP="00D73879">
      <w:pPr>
        <w:spacing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A9613C" wp14:editId="78040E44">
                <wp:simplePos x="0" y="0"/>
                <wp:positionH relativeFrom="column">
                  <wp:posOffset>3733800</wp:posOffset>
                </wp:positionH>
                <wp:positionV relativeFrom="paragraph">
                  <wp:posOffset>281940</wp:posOffset>
                </wp:positionV>
                <wp:extent cx="333375" cy="2190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1EB0" w:rsidRPr="0098172B" w:rsidRDefault="00A41EB0" w:rsidP="00A41EB0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  <w:r w:rsidRPr="0098172B">
                              <w:rPr>
                                <w:sz w:val="18"/>
                                <w:lang w:val="en-CA"/>
                              </w:rPr>
                              <w:t>(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>4</w:t>
                            </w:r>
                            <w:r w:rsidRPr="0098172B">
                              <w:rPr>
                                <w:sz w:val="18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9613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94pt;margin-top:22.2pt;width:26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" filled="f" stroked="f" strokeweight=".5pt">
                <v:textbox>
                  <w:txbxContent>
                    <w:p w:rsidR="00A41EB0" w:rsidRPr="0098172B" w:rsidRDefault="00A41EB0" w:rsidP="00A41EB0">
                      <w:pPr>
                        <w:rPr>
                          <w:sz w:val="18"/>
                          <w:lang w:val="en-CA"/>
                        </w:rPr>
                      </w:pPr>
                      <w:r w:rsidRPr="0098172B">
                        <w:rPr>
                          <w:sz w:val="18"/>
                          <w:lang w:val="en-CA"/>
                        </w:rPr>
                        <w:t>(</w:t>
                      </w:r>
                      <w:r>
                        <w:rPr>
                          <w:sz w:val="18"/>
                          <w:lang w:val="en-CA"/>
                        </w:rPr>
                        <w:t>4</w:t>
                      </w:r>
                      <w:r w:rsidRPr="0098172B">
                        <w:rPr>
                          <w:sz w:val="18"/>
                          <w:lang w:val="en-C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41EB0">
        <w:rPr>
          <w:noProof/>
          <w:color w:val="0000FF"/>
        </w:rPr>
        <w:drawing>
          <wp:anchor distT="0" distB="0" distL="114300" distR="114300" simplePos="0" relativeHeight="251672576" behindDoc="1" locked="0" layoutInCell="1" allowOverlap="1" wp14:anchorId="5E3461CC" wp14:editId="1A98AD42">
            <wp:simplePos x="0" y="0"/>
            <wp:positionH relativeFrom="margin">
              <wp:align>center</wp:align>
            </wp:positionH>
            <wp:positionV relativeFrom="paragraph">
              <wp:posOffset>237490</wp:posOffset>
            </wp:positionV>
            <wp:extent cx="1257300" cy="1940560"/>
            <wp:effectExtent l="0" t="0" r="0" b="2540"/>
            <wp:wrapTight wrapText="bothSides">
              <wp:wrapPolygon edited="0">
                <wp:start x="0" y="0"/>
                <wp:lineTo x="0" y="21416"/>
                <wp:lineTo x="21273" y="21416"/>
                <wp:lineTo x="21273" y="0"/>
                <wp:lineTo x="0" y="0"/>
              </wp:wrapPolygon>
            </wp:wrapTight>
            <wp:docPr id="5" name="Picture 5" descr="File:All-Star Bowling Alley (Orangeburg SC) sign from SW 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All-Star Bowling Alley (Orangeburg SC) sign from SW 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0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B8C8C" wp14:editId="7D8BD350">
                <wp:simplePos x="0" y="0"/>
                <wp:positionH relativeFrom="margin">
                  <wp:align>center</wp:align>
                </wp:positionH>
                <wp:positionV relativeFrom="paragraph">
                  <wp:posOffset>-552450</wp:posOffset>
                </wp:positionV>
                <wp:extent cx="4981575" cy="5429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5A4" w:rsidRPr="009A25A4" w:rsidRDefault="009A25A4" w:rsidP="0010601A">
                            <w:pPr>
                              <w:jc w:val="center"/>
                              <w:rPr>
                                <w:rFonts w:ascii="Adobe Garamond Pro" w:hAnsi="Adobe Garamond Pro"/>
                                <w:b/>
                                <w:sz w:val="44"/>
                                <w:u w:val="single"/>
                              </w:rPr>
                            </w:pPr>
                            <w:r w:rsidRPr="009A25A4">
                              <w:rPr>
                                <w:rFonts w:ascii="Adobe Garamond Pro" w:hAnsi="Adobe Garamond Pro"/>
                                <w:b/>
                                <w:sz w:val="44"/>
                                <w:u w:val="single"/>
                              </w:rPr>
                              <w:t>The Orangeburg Massacre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8C8C" id="Text Box 2" o:spid="_x0000_s1027" type="#_x0000_t202" style="position:absolute;margin-left:0;margin-top:-43.5pt;width:392.25pt;height:42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" fillcolor="white [3201]" stroked="f" strokeweight=".5pt">
                <v:textbox>
                  <w:txbxContent>
                    <w:p w:rsidR="009A25A4" w:rsidRPr="009A25A4" w:rsidRDefault="009A25A4" w:rsidP="0010601A">
                      <w:pPr>
                        <w:jc w:val="center"/>
                        <w:rPr>
                          <w:rFonts w:ascii="Adobe Garamond Pro" w:hAnsi="Adobe Garamond Pro"/>
                          <w:b/>
                          <w:sz w:val="44"/>
                          <w:u w:val="single"/>
                        </w:rPr>
                      </w:pPr>
                      <w:r w:rsidRPr="009A25A4">
                        <w:rPr>
                          <w:rFonts w:ascii="Adobe Garamond Pro" w:hAnsi="Adobe Garamond Pro"/>
                          <w:b/>
                          <w:sz w:val="44"/>
                          <w:u w:val="single"/>
                        </w:rPr>
                        <w:t>The Orangeburg Massacre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7B6">
        <w:rPr>
          <w:noProof/>
        </w:rPr>
        <w:drawing>
          <wp:anchor distT="0" distB="0" distL="114300" distR="114300" simplePos="0" relativeHeight="251661312" behindDoc="1" locked="0" layoutInCell="1" allowOverlap="1" wp14:anchorId="78369906" wp14:editId="619969D9">
            <wp:simplePos x="0" y="0"/>
            <wp:positionH relativeFrom="column">
              <wp:posOffset>-28575</wp:posOffset>
            </wp:positionH>
            <wp:positionV relativeFrom="paragraph">
              <wp:posOffset>2857500</wp:posOffset>
            </wp:positionV>
            <wp:extent cx="1687195" cy="1828800"/>
            <wp:effectExtent l="0" t="0" r="8255" b="0"/>
            <wp:wrapTight wrapText="bothSides">
              <wp:wrapPolygon edited="0">
                <wp:start x="0" y="0"/>
                <wp:lineTo x="0" y="21375"/>
                <wp:lineTo x="21462" y="21375"/>
                <wp:lineTo x="21462" y="0"/>
                <wp:lineTo x="0" y="0"/>
              </wp:wrapPolygon>
            </wp:wrapTight>
            <wp:docPr id="6" name="Picture 6" descr="http://1968inmemory.web.unc.edu/files/2018/04/Bowling-ally-277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968inmemory.web.unc.edu/files/2018/04/Bowling-ally-277x30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5A4" w:rsidRPr="009A25A4">
        <w:rPr>
          <w:sz w:val="24"/>
        </w:rPr>
        <w:t>On February 8 1968, 27 university s</w:t>
      </w:r>
      <w:r w:rsidR="004F17B6">
        <w:rPr>
          <w:sz w:val="24"/>
        </w:rPr>
        <w:t>t</w:t>
      </w:r>
      <w:r w:rsidR="009A25A4" w:rsidRPr="009A25A4">
        <w:rPr>
          <w:sz w:val="24"/>
        </w:rPr>
        <w:t>udents were wounded and 3 were killed by gunshots fired by police.</w:t>
      </w:r>
      <w:r w:rsidR="009A25A4" w:rsidRPr="001D5CF1">
        <w:rPr>
          <w:sz w:val="24"/>
          <w:vertAlign w:val="superscript"/>
        </w:rPr>
        <w:t xml:space="preserve"> </w:t>
      </w:r>
      <w:r w:rsidR="000E0BF2" w:rsidRPr="009A25A4">
        <w:rPr>
          <w:sz w:val="24"/>
        </w:rPr>
        <w:t xml:space="preserve">It all started with </w:t>
      </w:r>
      <w:r w:rsidR="00A2327F" w:rsidRPr="009A25A4">
        <w:rPr>
          <w:sz w:val="24"/>
        </w:rPr>
        <w:t xml:space="preserve">the racist owner of </w:t>
      </w:r>
      <w:r w:rsidR="00204EFE" w:rsidRPr="009A25A4">
        <w:rPr>
          <w:sz w:val="24"/>
        </w:rPr>
        <w:t xml:space="preserve">All Star Triangle bowling lanes </w:t>
      </w:r>
      <w:r w:rsidR="00A2327F" w:rsidRPr="009A25A4">
        <w:rPr>
          <w:sz w:val="24"/>
        </w:rPr>
        <w:t xml:space="preserve">in </w:t>
      </w:r>
      <w:r w:rsidR="007D0FA1" w:rsidRPr="009A25A4">
        <w:rPr>
          <w:sz w:val="24"/>
        </w:rPr>
        <w:t>Orangeburg, South Carolina</w:t>
      </w:r>
      <w:r w:rsidR="000E0BF2" w:rsidRPr="009A25A4">
        <w:rPr>
          <w:sz w:val="24"/>
        </w:rPr>
        <w:t>. After the passage of the Civil Rights Act of 1964, segregation had</w:t>
      </w:r>
      <w:r w:rsidR="0031379C">
        <w:rPr>
          <w:sz w:val="24"/>
        </w:rPr>
        <w:t xml:space="preserve"> </w:t>
      </w:r>
      <w:r w:rsidR="000E0BF2" w:rsidRPr="009A25A4">
        <w:rPr>
          <w:sz w:val="24"/>
        </w:rPr>
        <w:t>officially ended in much of the South, but it hadn’t changed the attitudes of some of its white citizens. Harry-Floyd</w:t>
      </w:r>
      <w:r w:rsidR="00A1259F">
        <w:rPr>
          <w:sz w:val="24"/>
        </w:rPr>
        <w:t xml:space="preserve"> (below)</w:t>
      </w:r>
      <w:r w:rsidR="000E0BF2" w:rsidRPr="009A25A4">
        <w:rPr>
          <w:sz w:val="24"/>
        </w:rPr>
        <w:t xml:space="preserve"> was one of these people. He stated that the Act didn’t apply to his establishment because it was private property.</w:t>
      </w:r>
      <w:r w:rsidR="00E234EA" w:rsidRPr="00E234EA">
        <w:rPr>
          <w:sz w:val="24"/>
          <w:vertAlign w:val="superscript"/>
        </w:rPr>
        <w:t xml:space="preserve"> </w:t>
      </w:r>
      <w:r w:rsidR="00E234EA" w:rsidRPr="001D5CF1">
        <w:rPr>
          <w:sz w:val="24"/>
          <w:vertAlign w:val="superscript"/>
        </w:rPr>
        <w:t>[1</w:t>
      </w:r>
      <w:r w:rsidR="00460B62" w:rsidRPr="001D5CF1">
        <w:rPr>
          <w:sz w:val="24"/>
          <w:vertAlign w:val="superscript"/>
        </w:rPr>
        <w:t xml:space="preserve">] </w:t>
      </w:r>
      <w:r w:rsidR="00460B62" w:rsidRPr="009A25A4">
        <w:rPr>
          <w:sz w:val="24"/>
        </w:rPr>
        <w:t>Orangeburg’s</w:t>
      </w:r>
      <w:r w:rsidR="00A2327F" w:rsidRPr="009A25A4">
        <w:rPr>
          <w:sz w:val="24"/>
        </w:rPr>
        <w:t xml:space="preserve"> black community was determined to change his mind. Floyd refused to </w:t>
      </w:r>
      <w:r w:rsidR="000B2FDD" w:rsidRPr="009A25A4">
        <w:rPr>
          <w:sz w:val="24"/>
        </w:rPr>
        <w:t>remove</w:t>
      </w:r>
      <w:r w:rsidR="00A2327F" w:rsidRPr="009A25A4">
        <w:rPr>
          <w:sz w:val="24"/>
        </w:rPr>
        <w:t xml:space="preserve"> his segregation after black leaders would try time and time again to convince him</w:t>
      </w:r>
      <w:r w:rsidR="000B2FDD" w:rsidRPr="009A25A4">
        <w:rPr>
          <w:sz w:val="24"/>
        </w:rPr>
        <w:t>. H</w:t>
      </w:r>
      <w:r w:rsidR="00A2327F" w:rsidRPr="009A25A4">
        <w:rPr>
          <w:sz w:val="24"/>
        </w:rPr>
        <w:t>e s</w:t>
      </w:r>
      <w:r w:rsidR="000B2FDD" w:rsidRPr="009A25A4">
        <w:rPr>
          <w:sz w:val="24"/>
        </w:rPr>
        <w:t>tated</w:t>
      </w:r>
      <w:r w:rsidR="00A2327F" w:rsidRPr="009A25A4">
        <w:rPr>
          <w:sz w:val="24"/>
        </w:rPr>
        <w:t xml:space="preserve"> that it would “offend his long time clientele”. On February 5, 1968, a small group of local university students went to All-Star</w:t>
      </w:r>
      <w:r w:rsidR="000B2FDD" w:rsidRPr="009A25A4">
        <w:rPr>
          <w:sz w:val="24"/>
        </w:rPr>
        <w:t xml:space="preserve"> Triangle</w:t>
      </w:r>
      <w:r w:rsidR="00A2327F" w:rsidRPr="009A25A4">
        <w:rPr>
          <w:sz w:val="24"/>
        </w:rPr>
        <w:t xml:space="preserve"> Bowling Lanes to protest its whites-only policy. Floyd refused them entry and they left peacefully. Word of Floyd’s refusal spread like wildfire.</w:t>
      </w:r>
      <w:r w:rsidR="001D5CF1">
        <w:rPr>
          <w:sz w:val="24"/>
        </w:rPr>
        <w:t xml:space="preserve"> </w:t>
      </w:r>
      <w:r w:rsidR="00A41EB0">
        <w:rPr>
          <w:sz w:val="24"/>
          <w:vertAlign w:val="superscript"/>
        </w:rPr>
        <w:t>[3]</w:t>
      </w:r>
    </w:p>
    <w:p w:rsidR="00A2327F" w:rsidRPr="009A25A4" w:rsidRDefault="00A2327F" w:rsidP="00D73879">
      <w:pPr>
        <w:spacing w:line="240" w:lineRule="auto"/>
        <w:rPr>
          <w:sz w:val="24"/>
        </w:rPr>
      </w:pPr>
      <w:r w:rsidRPr="009A25A4">
        <w:rPr>
          <w:sz w:val="24"/>
        </w:rPr>
        <w:t>The next night a larger crowd</w:t>
      </w:r>
      <w:r w:rsidR="007D0FA1" w:rsidRPr="009A25A4">
        <w:rPr>
          <w:sz w:val="24"/>
        </w:rPr>
        <w:t xml:space="preserve"> </w:t>
      </w:r>
      <w:r w:rsidRPr="009A25A4">
        <w:rPr>
          <w:sz w:val="24"/>
        </w:rPr>
        <w:t>came to protest Floyd’s policy and were met by police who threatened to blast them with firehoses. The</w:t>
      </w:r>
      <w:r w:rsidR="007D0FA1" w:rsidRPr="009A25A4">
        <w:rPr>
          <w:sz w:val="24"/>
        </w:rPr>
        <w:t xml:space="preserve"> unarmed</w:t>
      </w:r>
      <w:r w:rsidRPr="009A25A4">
        <w:rPr>
          <w:sz w:val="24"/>
        </w:rPr>
        <w:t xml:space="preserve"> students fought back</w:t>
      </w:r>
      <w:r w:rsidR="007D0FA1" w:rsidRPr="009A25A4">
        <w:rPr>
          <w:sz w:val="24"/>
        </w:rPr>
        <w:t xml:space="preserve"> by taunting the police,</w:t>
      </w:r>
      <w:r w:rsidRPr="009A25A4">
        <w:rPr>
          <w:sz w:val="24"/>
        </w:rPr>
        <w:t xml:space="preserve"> and the protest escalated quickly. Soon a plate glass window was </w:t>
      </w:r>
      <w:r w:rsidR="007D0FA1" w:rsidRPr="009A25A4">
        <w:rPr>
          <w:sz w:val="24"/>
        </w:rPr>
        <w:t xml:space="preserve">broken and the officers were beating the students with </w:t>
      </w:r>
      <w:r w:rsidR="000B2FDD" w:rsidRPr="009A25A4">
        <w:rPr>
          <w:sz w:val="24"/>
        </w:rPr>
        <w:t>batons</w:t>
      </w:r>
      <w:r w:rsidR="007D0FA1" w:rsidRPr="009A25A4">
        <w:rPr>
          <w:sz w:val="24"/>
        </w:rPr>
        <w:t xml:space="preserve">. </w:t>
      </w:r>
    </w:p>
    <w:p w:rsidR="000B2FDD" w:rsidRPr="0079637A" w:rsidRDefault="0098172B" w:rsidP="00D73879">
      <w:pPr>
        <w:spacing w:line="240" w:lineRule="auto"/>
        <w:rPr>
          <w:sz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E8E9C" wp14:editId="7331DC46">
                <wp:simplePos x="0" y="0"/>
                <wp:positionH relativeFrom="column">
                  <wp:posOffset>676275</wp:posOffset>
                </wp:positionH>
                <wp:positionV relativeFrom="paragraph">
                  <wp:posOffset>1885950</wp:posOffset>
                </wp:positionV>
                <wp:extent cx="304800" cy="247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00B" w:rsidRPr="00EE500B" w:rsidRDefault="00EE500B">
                            <w:pPr>
                              <w:rPr>
                                <w:sz w:val="14"/>
                              </w:rPr>
                            </w:pPr>
                            <w:r w:rsidRPr="00EE500B">
                              <w:rPr>
                                <w:sz w:val="14"/>
                              </w:rPr>
                              <w:t>(</w:t>
                            </w:r>
                            <w:r w:rsidRPr="00EE500B">
                              <w:rPr>
                                <w:sz w:val="16"/>
                              </w:rPr>
                              <w:t>5</w:t>
                            </w:r>
                            <w:r w:rsidRPr="00EE500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E8E9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53.25pt;margin-top:148.5pt;width:24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" filled="f" stroked="f" strokeweight=".5pt">
                <v:textbox>
                  <w:txbxContent>
                    <w:p w:rsidR="00EE500B" w:rsidRPr="00EE500B" w:rsidRDefault="00EE500B">
                      <w:pPr>
                        <w:rPr>
                          <w:sz w:val="14"/>
                        </w:rPr>
                      </w:pPr>
                      <w:r w:rsidRPr="00EE500B">
                        <w:rPr>
                          <w:sz w:val="14"/>
                        </w:rPr>
                        <w:t>(</w:t>
                      </w:r>
                      <w:r w:rsidRPr="00EE500B">
                        <w:rPr>
                          <w:sz w:val="16"/>
                        </w:rPr>
                        <w:t>5</w:t>
                      </w:r>
                      <w:r w:rsidRPr="00EE500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B2FDD" w:rsidRPr="009A25A4">
        <w:rPr>
          <w:sz w:val="24"/>
        </w:rPr>
        <w:t xml:space="preserve">The word spread once again about the protest. Tensions were escalating in Orangeburg and the people were enraged. </w:t>
      </w:r>
      <w:r w:rsidR="008D26E5" w:rsidRPr="009A25A4">
        <w:rPr>
          <w:sz w:val="24"/>
        </w:rPr>
        <w:t>Governor</w:t>
      </w:r>
      <w:r w:rsidR="000B2FDD" w:rsidRPr="009A25A4">
        <w:rPr>
          <w:sz w:val="24"/>
        </w:rPr>
        <w:t xml:space="preserve"> Robert McNair insisted that “Black Power” leaders were causing the student’s uproar and called the National Guard, tanks included, to intimidate the students into not resisting again</w:t>
      </w:r>
      <w:r w:rsidR="00460B62" w:rsidRPr="009A25A4">
        <w:rPr>
          <w:sz w:val="24"/>
        </w:rPr>
        <w:t>.</w:t>
      </w:r>
      <w:r w:rsidR="00460B62">
        <w:rPr>
          <w:sz w:val="24"/>
          <w:vertAlign w:val="superscript"/>
        </w:rPr>
        <w:t xml:space="preserve"> [</w:t>
      </w:r>
      <w:r w:rsidR="0079637A">
        <w:rPr>
          <w:sz w:val="24"/>
          <w:vertAlign w:val="superscript"/>
        </w:rPr>
        <w:t>5]</w:t>
      </w:r>
    </w:p>
    <w:p w:rsidR="000B2FDD" w:rsidRPr="009A25A4" w:rsidRDefault="000733AC" w:rsidP="00D73879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78ACB" wp14:editId="1F8484A9">
                <wp:simplePos x="0" y="0"/>
                <wp:positionH relativeFrom="column">
                  <wp:posOffset>1905000</wp:posOffset>
                </wp:positionH>
                <wp:positionV relativeFrom="paragraph">
                  <wp:posOffset>-1477645</wp:posOffset>
                </wp:positionV>
                <wp:extent cx="1323975" cy="3619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5A4" w:rsidRDefault="009A2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78A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150pt;margin-top:-116.35pt;width:104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" fillcolor="white [3201]" stroked="f" strokeweight=".5pt">
                <v:textbox>
                  <w:txbxContent>
                    <w:p w:rsidR="009A25A4" w:rsidRDefault="009A25A4"/>
                  </w:txbxContent>
                </v:textbox>
              </v:shape>
            </w:pict>
          </mc:Fallback>
        </mc:AlternateContent>
      </w:r>
      <w:r w:rsidR="000B2FDD" w:rsidRPr="009A25A4">
        <w:rPr>
          <w:sz w:val="24"/>
        </w:rPr>
        <w:t>By Thursday</w:t>
      </w:r>
      <w:r w:rsidR="00525ED0" w:rsidRPr="009A25A4">
        <w:rPr>
          <w:sz w:val="24"/>
        </w:rPr>
        <w:t xml:space="preserve">, February 8, </w:t>
      </w:r>
      <w:r w:rsidR="009A25A4" w:rsidRPr="009A25A4">
        <w:rPr>
          <w:sz w:val="24"/>
        </w:rPr>
        <w:t xml:space="preserve">1968 </w:t>
      </w:r>
      <w:bookmarkStart w:id="0" w:name="_GoBack"/>
      <w:bookmarkEnd w:id="0"/>
      <w:r w:rsidR="00525ED0" w:rsidRPr="009A25A4">
        <w:rPr>
          <w:sz w:val="24"/>
        </w:rPr>
        <w:t>hundreds of students had gathered on South Caroli</w:t>
      </w:r>
      <w:r w:rsidR="000838D0">
        <w:rPr>
          <w:sz w:val="24"/>
        </w:rPr>
        <w:t>na State’s campus to protest racial segregation a</w:t>
      </w:r>
      <w:r w:rsidR="00525ED0" w:rsidRPr="009A25A4">
        <w:rPr>
          <w:sz w:val="24"/>
        </w:rPr>
        <w:t>t the bowling alley and other pri</w:t>
      </w:r>
      <w:r w:rsidR="000838D0">
        <w:rPr>
          <w:sz w:val="24"/>
        </w:rPr>
        <w:t>v</w:t>
      </w:r>
      <w:r w:rsidR="00525ED0" w:rsidRPr="009A25A4">
        <w:rPr>
          <w:sz w:val="24"/>
        </w:rPr>
        <w:t xml:space="preserve">ately-owned establishments. This time they were accompanied by Cleveland Sellers who was a civil rights activist who had just graduated from Howard University. However, his activism put him on the police’s radar as a possible threat. </w:t>
      </w:r>
    </w:p>
    <w:p w:rsidR="00525ED0" w:rsidRPr="009A25A4" w:rsidRDefault="00E57D09" w:rsidP="00D73879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2054225</wp:posOffset>
                </wp:positionV>
                <wp:extent cx="438150" cy="342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D09" w:rsidRPr="00E57D09" w:rsidRDefault="00E57D09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 w:rsidRPr="00E57D09">
                              <w:rPr>
                                <w:sz w:val="16"/>
                                <w:lang w:val="en-CA"/>
                              </w:rPr>
                              <w:t>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margin-left:162.75pt;margin-top:161.75pt;width:34.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" filled="f" stroked="f" strokeweight=".5pt">
                <v:textbox>
                  <w:txbxContent>
                    <w:p w:rsidR="00E57D09" w:rsidRPr="00E57D09" w:rsidRDefault="00E57D09">
                      <w:pPr>
                        <w:rPr>
                          <w:sz w:val="16"/>
                          <w:lang w:val="en-CA"/>
                        </w:rPr>
                      </w:pPr>
                      <w:r w:rsidRPr="00E57D09">
                        <w:rPr>
                          <w:sz w:val="16"/>
                          <w:lang w:val="en-CA"/>
                        </w:rPr>
                        <w:t>(6)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34C33" wp14:editId="3C2F27C7">
                <wp:simplePos x="0" y="0"/>
                <wp:positionH relativeFrom="column">
                  <wp:posOffset>-1866900</wp:posOffset>
                </wp:positionH>
                <wp:positionV relativeFrom="paragraph">
                  <wp:posOffset>1519555</wp:posOffset>
                </wp:positionV>
                <wp:extent cx="34290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A2B" w:rsidRDefault="00491A2B">
                            <w:r>
                              <w:rPr>
                                <w:sz w:val="14"/>
                              </w:rPr>
                              <w:t>(</w:t>
                            </w:r>
                            <w:r w:rsidR="005938A5"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34C33" id="Text Box 7" o:spid="_x0000_s1031" type="#_x0000_t202" style="position:absolute;margin-left:-147pt;margin-top:119.65pt;width:27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" filled="f" stroked="f" strokeweight=".5pt">
                <v:textbox>
                  <w:txbxContent>
                    <w:p w:rsidR="00491A2B" w:rsidRDefault="00491A2B">
                      <w:r>
                        <w:rPr>
                          <w:sz w:val="14"/>
                        </w:rPr>
                        <w:t>(</w:t>
                      </w:r>
                      <w:r w:rsidR="005938A5">
                        <w:rPr>
                          <w:sz w:val="14"/>
                        </w:rPr>
                        <w:t>2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587375</wp:posOffset>
            </wp:positionV>
            <wp:extent cx="228600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420" y="21462"/>
                <wp:lineTo x="21420" y="0"/>
                <wp:lineTo x="0" y="0"/>
              </wp:wrapPolygon>
            </wp:wrapTight>
            <wp:docPr id="15" name="Picture 15" descr="Orangeburg Ri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ngeburg Ri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ED0" w:rsidRPr="009A25A4">
        <w:rPr>
          <w:sz w:val="24"/>
        </w:rPr>
        <w:t xml:space="preserve">Heavy law enforcement joined by the National Guard troops were commanded by Chief Pete Strom to keep the protestors on Campus and prevent them from starting a riot. </w:t>
      </w:r>
      <w:r w:rsidR="008E7A6A" w:rsidRPr="009A25A4">
        <w:rPr>
          <w:sz w:val="24"/>
        </w:rPr>
        <w:t xml:space="preserve">Many of the police officers had shotguns and, once again, none of the protestors were armed. </w:t>
      </w:r>
    </w:p>
    <w:p w:rsidR="008E7A6A" w:rsidRPr="0079637A" w:rsidRDefault="008E7A6A" w:rsidP="00D73879">
      <w:pPr>
        <w:spacing w:line="240" w:lineRule="auto"/>
        <w:rPr>
          <w:sz w:val="24"/>
          <w:vertAlign w:val="superscript"/>
        </w:rPr>
      </w:pPr>
      <w:r w:rsidRPr="009A25A4">
        <w:rPr>
          <w:sz w:val="24"/>
        </w:rPr>
        <w:t xml:space="preserve">It wasn’t long before violence erupted on campus. The students started a large bonfire in front of the entrance. They taunted the law enforcement and threw rocks and other objects at them. As firefighters were putting out the fire, a police officer was hit with a heavy wooden banister. </w:t>
      </w:r>
      <w:r w:rsidR="00E57D09">
        <w:rPr>
          <w:sz w:val="24"/>
          <w:vertAlign w:val="superscript"/>
        </w:rPr>
        <w:t>[7</w:t>
      </w:r>
      <w:r w:rsidR="0079637A">
        <w:rPr>
          <w:sz w:val="24"/>
          <w:vertAlign w:val="superscript"/>
        </w:rPr>
        <w:t>]</w:t>
      </w:r>
    </w:p>
    <w:p w:rsidR="00CA5A06" w:rsidRPr="0079637A" w:rsidRDefault="002D055F" w:rsidP="00D73879">
      <w:pPr>
        <w:spacing w:line="240" w:lineRule="auto"/>
        <w:rPr>
          <w:sz w:val="24"/>
          <w:vertAlign w:val="superscript"/>
        </w:rPr>
      </w:pPr>
      <w:r w:rsidRPr="009A25A4">
        <w:rPr>
          <w:sz w:val="24"/>
        </w:rPr>
        <w:t xml:space="preserve">A highway patrolman then fired his gun into the air in an attempt to calm the crowd.  Upon </w:t>
      </w:r>
      <w:r w:rsidR="00E57D0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1A07A5" wp14:editId="4BA4279F">
                <wp:simplePos x="0" y="0"/>
                <wp:positionH relativeFrom="column">
                  <wp:posOffset>1200150</wp:posOffset>
                </wp:positionH>
                <wp:positionV relativeFrom="paragraph">
                  <wp:posOffset>3175</wp:posOffset>
                </wp:positionV>
                <wp:extent cx="447675" cy="2476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72B" w:rsidRPr="0098172B" w:rsidRDefault="0098172B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  <w:r w:rsidRPr="0098172B">
                              <w:rPr>
                                <w:sz w:val="18"/>
                                <w:lang w:val="en-CA"/>
                              </w:rPr>
                              <w:t>(</w:t>
                            </w:r>
                            <w:r w:rsidR="00E57D09">
                              <w:rPr>
                                <w:sz w:val="18"/>
                                <w:lang w:val="en-CA"/>
                              </w:rPr>
                              <w:t>8</w:t>
                            </w:r>
                            <w:r w:rsidRPr="0098172B">
                              <w:rPr>
                                <w:sz w:val="18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A07A5" id="Text Box 13" o:spid="_x0000_s1032" type="#_x0000_t202" style="position:absolute;margin-left:94.5pt;margin-top:.25pt;width:35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" filled="f" stroked="f" strokeweight=".5pt">
                <v:textbox>
                  <w:txbxContent>
                    <w:p w:rsidR="0098172B" w:rsidRPr="0098172B" w:rsidRDefault="0098172B">
                      <w:pPr>
                        <w:rPr>
                          <w:sz w:val="18"/>
                          <w:lang w:val="en-CA"/>
                        </w:rPr>
                      </w:pPr>
                      <w:r w:rsidRPr="0098172B">
                        <w:rPr>
                          <w:sz w:val="18"/>
                          <w:lang w:val="en-CA"/>
                        </w:rPr>
                        <w:t>(</w:t>
                      </w:r>
                      <w:r w:rsidR="00E57D09">
                        <w:rPr>
                          <w:sz w:val="18"/>
                          <w:lang w:val="en-CA"/>
                        </w:rPr>
                        <w:t>8</w:t>
                      </w:r>
                      <w:r w:rsidRPr="0098172B">
                        <w:rPr>
                          <w:sz w:val="18"/>
                          <w:lang w:val="en-C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A25A4">
        <w:rPr>
          <w:sz w:val="24"/>
        </w:rPr>
        <w:t xml:space="preserve">hearing the shot, other officers, thinking </w:t>
      </w:r>
      <w:r w:rsidR="00A41EB0">
        <w:rPr>
          <w:noProof/>
        </w:rPr>
        <w:drawing>
          <wp:anchor distT="0" distB="0" distL="114300" distR="114300" simplePos="0" relativeHeight="251669504" behindDoc="1" locked="0" layoutInCell="1" allowOverlap="1" wp14:anchorId="7A210DD9" wp14:editId="611D3EA2">
            <wp:simplePos x="0" y="0"/>
            <wp:positionH relativeFrom="margin">
              <wp:posOffset>1453515</wp:posOffset>
            </wp:positionH>
            <wp:positionV relativeFrom="paragraph">
              <wp:posOffset>0</wp:posOffset>
            </wp:positionV>
            <wp:extent cx="1969135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14" y="21394"/>
                <wp:lineTo x="21314" y="0"/>
                <wp:lineTo x="0" y="0"/>
              </wp:wrapPolygon>
            </wp:wrapTight>
            <wp:docPr id="4" name="Picture 4" descr="Massac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25A4">
        <w:rPr>
          <w:sz w:val="24"/>
        </w:rPr>
        <w:t xml:space="preserve">they were being fired upon, </w:t>
      </w:r>
      <w:r w:rsidR="008E7A6A" w:rsidRPr="009A25A4">
        <w:rPr>
          <w:sz w:val="24"/>
        </w:rPr>
        <w:t>raised their guns and opened fire on the protestors in the dark.</w:t>
      </w:r>
      <w:r w:rsidR="00E57D09">
        <w:rPr>
          <w:sz w:val="24"/>
          <w:vertAlign w:val="superscript"/>
        </w:rPr>
        <w:t>[9</w:t>
      </w:r>
      <w:r w:rsidR="0079637A">
        <w:rPr>
          <w:sz w:val="24"/>
          <w:vertAlign w:val="superscript"/>
        </w:rPr>
        <w:t>]</w:t>
      </w:r>
      <w:r w:rsidR="00CA5A06" w:rsidRPr="00CA5A06">
        <w:t xml:space="preserve"> </w:t>
      </w:r>
      <w:r w:rsidR="00CA5A06" w:rsidRPr="00CA5A06">
        <w:rPr>
          <w:sz w:val="24"/>
        </w:rPr>
        <w:t xml:space="preserve">“It lit up the area just as if it were daylight,” recalls Sophomore Carolyn Lloyd, who </w:t>
      </w:r>
      <w:r w:rsidR="0079637A">
        <w:rPr>
          <w:sz w:val="24"/>
        </w:rPr>
        <w:t>survived the horror of this event.</w:t>
      </w:r>
      <w:r w:rsidR="00E57D09">
        <w:rPr>
          <w:sz w:val="24"/>
          <w:vertAlign w:val="superscript"/>
        </w:rPr>
        <w:t>[10</w:t>
      </w:r>
      <w:r w:rsidR="009A6D9B">
        <w:rPr>
          <w:sz w:val="24"/>
          <w:vertAlign w:val="superscript"/>
        </w:rPr>
        <w:t>]</w:t>
      </w:r>
    </w:p>
    <w:p w:rsidR="008E7A6A" w:rsidRPr="009A25A4" w:rsidRDefault="008E7A6A" w:rsidP="00D73879">
      <w:pPr>
        <w:spacing w:line="240" w:lineRule="auto"/>
        <w:rPr>
          <w:sz w:val="24"/>
        </w:rPr>
      </w:pPr>
      <w:r w:rsidRPr="009A25A4">
        <w:rPr>
          <w:sz w:val="24"/>
        </w:rPr>
        <w:t>At least 2</w:t>
      </w:r>
      <w:r w:rsidR="002D055F" w:rsidRPr="009A25A4">
        <w:rPr>
          <w:sz w:val="24"/>
        </w:rPr>
        <w:t>7</w:t>
      </w:r>
      <w:r w:rsidRPr="009A25A4">
        <w:rPr>
          <w:sz w:val="24"/>
        </w:rPr>
        <w:t xml:space="preserve"> protestors were shot and wounded, mostly in the side or back as they fled. Among these people were Sammy</w:t>
      </w:r>
      <w:r w:rsidR="008D26E5">
        <w:rPr>
          <w:sz w:val="24"/>
        </w:rPr>
        <w:t xml:space="preserve"> Hammond (18</w:t>
      </w:r>
      <w:r w:rsidRPr="009A25A4">
        <w:rPr>
          <w:sz w:val="24"/>
        </w:rPr>
        <w:t>), Delano Middleton (17), and Henry Smith (18) who lost their lives in the assault</w:t>
      </w:r>
      <w:r w:rsidR="00460B62" w:rsidRPr="009A25A4">
        <w:rPr>
          <w:sz w:val="24"/>
        </w:rPr>
        <w:t>.</w:t>
      </w:r>
      <w:r w:rsidR="00460B62">
        <w:rPr>
          <w:sz w:val="24"/>
          <w:vertAlign w:val="superscript"/>
        </w:rPr>
        <w:t xml:space="preserve"> [</w:t>
      </w:r>
      <w:r w:rsidR="00E57D09">
        <w:rPr>
          <w:sz w:val="24"/>
          <w:vertAlign w:val="superscript"/>
        </w:rPr>
        <w:t>11</w:t>
      </w:r>
      <w:r w:rsidR="009A6D9B">
        <w:rPr>
          <w:sz w:val="24"/>
          <w:vertAlign w:val="superscript"/>
        </w:rPr>
        <w:t>]</w:t>
      </w:r>
      <w:r w:rsidRPr="009A25A4">
        <w:rPr>
          <w:sz w:val="24"/>
        </w:rPr>
        <w:t xml:space="preserve"> </w:t>
      </w:r>
    </w:p>
    <w:p w:rsidR="009A25A4" w:rsidRPr="009A25A4" w:rsidRDefault="009A25A4" w:rsidP="00D73879">
      <w:pPr>
        <w:spacing w:line="240" w:lineRule="auto"/>
        <w:rPr>
          <w:sz w:val="24"/>
        </w:rPr>
      </w:pPr>
      <w:r w:rsidRPr="009A25A4">
        <w:rPr>
          <w:noProof/>
          <w:sz w:val="24"/>
        </w:rPr>
        <w:drawing>
          <wp:inline distT="0" distB="0" distL="0" distR="0" wp14:anchorId="6B3C0C13" wp14:editId="79A8297D">
            <wp:extent cx="2495550" cy="124777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110" cy="125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D09">
        <w:rPr>
          <w:sz w:val="16"/>
        </w:rPr>
        <w:t>(12</w:t>
      </w:r>
      <w:r w:rsidR="00A1259F" w:rsidRPr="00A1259F">
        <w:rPr>
          <w:sz w:val="16"/>
        </w:rPr>
        <w:t>)</w:t>
      </w:r>
    </w:p>
    <w:p w:rsidR="00BD6368" w:rsidRPr="009A6D9B" w:rsidRDefault="00356B38" w:rsidP="00D73879">
      <w:pPr>
        <w:spacing w:line="240" w:lineRule="auto"/>
        <w:rPr>
          <w:sz w:val="24"/>
          <w:vertAlign w:val="superscript"/>
        </w:rPr>
      </w:pPr>
      <w:r w:rsidRPr="009A25A4">
        <w:rPr>
          <w:sz w:val="24"/>
        </w:rPr>
        <w:t xml:space="preserve">Sellers was taken into custody at the hospital and charged with inciting a riot. </w:t>
      </w:r>
      <w:r w:rsidR="00E57D09">
        <w:rPr>
          <w:sz w:val="24"/>
          <w:vertAlign w:val="superscript"/>
        </w:rPr>
        <w:t>[13</w:t>
      </w:r>
      <w:r w:rsidR="009A6D9B">
        <w:rPr>
          <w:sz w:val="24"/>
          <w:vertAlign w:val="superscript"/>
        </w:rPr>
        <w:t>]</w:t>
      </w:r>
    </w:p>
    <w:p w:rsidR="00BD6368" w:rsidRPr="00BD6368" w:rsidRDefault="0046737F" w:rsidP="00D73879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34C9287" wp14:editId="6B9E1118">
                <wp:simplePos x="0" y="0"/>
                <wp:positionH relativeFrom="margin">
                  <wp:align>center</wp:align>
                </wp:positionH>
                <wp:positionV relativeFrom="page">
                  <wp:posOffset>5876925</wp:posOffset>
                </wp:positionV>
                <wp:extent cx="1733550" cy="1943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9C" w:rsidRPr="00A83ED5" w:rsidRDefault="0031379C" w:rsidP="00A83ED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A83ED5">
                              <w:rPr>
                                <w:rFonts w:ascii="Arial Black" w:hAnsi="Arial Black"/>
                                <w:sz w:val="24"/>
                              </w:rPr>
                              <w:t>“We still ask ourselves, ‘Why?’ It was said we had weapons. We had no weapons. We had nothing to defend ourselves.”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9287" id="Text Box 12" o:spid="_x0000_s1032" type="#_x0000_t202" style="position:absolute;margin-left:0;margin-top:462.75pt;width:136.5pt;height:153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" fillcolor="white [3201]" strokeweight=".5pt">
                <v:textbox>
                  <w:txbxContent>
                    <w:p w:rsidR="0031379C" w:rsidRPr="00A83ED5" w:rsidRDefault="0031379C" w:rsidP="00A83ED5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 w:rsidRPr="00A83ED5">
                        <w:rPr>
                          <w:rFonts w:ascii="Arial Black" w:hAnsi="Arial Black"/>
                          <w:sz w:val="24"/>
                        </w:rPr>
                        <w:t>“We still ask ourselves, ‘Why?’ It was said we had weapons. We had no weapons. We had nothing to defend ourselves.”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356B38" w:rsidRPr="009A25A4">
        <w:rPr>
          <w:sz w:val="24"/>
        </w:rPr>
        <w:t xml:space="preserve">The Orangeburg Massacre happened within days of the Tet Offensive in the Vietnam War </w:t>
      </w:r>
      <w:r w:rsidR="00844344" w:rsidRPr="009A25A4">
        <w:rPr>
          <w:sz w:val="24"/>
        </w:rPr>
        <w:t>and just weeks before the assassination of Martin Luther King Jr</w:t>
      </w:r>
      <w:r w:rsidR="00460B62" w:rsidRPr="009A25A4">
        <w:rPr>
          <w:sz w:val="24"/>
        </w:rPr>
        <w:t>.</w:t>
      </w:r>
      <w:r w:rsidR="00460B62">
        <w:rPr>
          <w:sz w:val="24"/>
          <w:vertAlign w:val="superscript"/>
        </w:rPr>
        <w:t xml:space="preserve"> [</w:t>
      </w:r>
      <w:r w:rsidR="00E57D09">
        <w:rPr>
          <w:sz w:val="24"/>
          <w:vertAlign w:val="superscript"/>
        </w:rPr>
        <w:t>14</w:t>
      </w:r>
      <w:r w:rsidR="009A6D9B">
        <w:rPr>
          <w:sz w:val="24"/>
          <w:vertAlign w:val="superscript"/>
        </w:rPr>
        <w:t>]</w:t>
      </w:r>
      <w:r w:rsidR="00844344" w:rsidRPr="009A25A4">
        <w:rPr>
          <w:sz w:val="24"/>
        </w:rPr>
        <w:t xml:space="preserve"> </w:t>
      </w:r>
      <w:r w:rsidR="00460B62" w:rsidRPr="009A25A4">
        <w:rPr>
          <w:sz w:val="24"/>
        </w:rPr>
        <w:t>it</w:t>
      </w:r>
      <w:r w:rsidR="00844344" w:rsidRPr="009A25A4">
        <w:rPr>
          <w:sz w:val="24"/>
        </w:rPr>
        <w:t xml:space="preserve"> </w:t>
      </w:r>
      <w:r w:rsidR="00356B38" w:rsidRPr="009A25A4">
        <w:rPr>
          <w:sz w:val="24"/>
        </w:rPr>
        <w:t xml:space="preserve">was therefore largely overlooked by the press. </w:t>
      </w:r>
      <w:r w:rsidR="00BD6368">
        <w:rPr>
          <w:sz w:val="24"/>
        </w:rPr>
        <w:t>T</w:t>
      </w:r>
      <w:r w:rsidR="00BD6368" w:rsidRPr="00BD6368">
        <w:rPr>
          <w:sz w:val="24"/>
        </w:rPr>
        <w:t xml:space="preserve">he incident </w:t>
      </w:r>
      <w:r w:rsidR="00BD6368" w:rsidRPr="00BD6368">
        <w:rPr>
          <w:b/>
          <w:sz w:val="24"/>
        </w:rPr>
        <w:t>“barely penetrated the nation’s consciousness,”</w:t>
      </w:r>
      <w:r w:rsidR="00BD6368" w:rsidRPr="00BD6368">
        <w:rPr>
          <w:sz w:val="24"/>
        </w:rPr>
        <w:t xml:space="preserve"> writes Jack Bass in his 1970 book The Orangeburg Massacre.</w:t>
      </w:r>
      <w:r w:rsidR="005938A5">
        <w:rPr>
          <w:sz w:val="24"/>
        </w:rPr>
        <w:t xml:space="preserve"> </w:t>
      </w:r>
      <w:r w:rsidR="00E57D09">
        <w:rPr>
          <w:sz w:val="24"/>
          <w:vertAlign w:val="superscript"/>
        </w:rPr>
        <w:t>[15</w:t>
      </w:r>
      <w:r w:rsidR="005938A5" w:rsidRPr="005938A5">
        <w:rPr>
          <w:sz w:val="24"/>
          <w:vertAlign w:val="superscript"/>
        </w:rPr>
        <w:t>]</w:t>
      </w:r>
    </w:p>
    <w:p w:rsidR="00356B38" w:rsidRPr="009A6D9B" w:rsidRDefault="00356B38" w:rsidP="00D73879">
      <w:pPr>
        <w:spacing w:line="240" w:lineRule="auto"/>
        <w:rPr>
          <w:sz w:val="24"/>
          <w:vertAlign w:val="superscript"/>
        </w:rPr>
      </w:pPr>
      <w:r w:rsidRPr="009A25A4">
        <w:rPr>
          <w:sz w:val="24"/>
        </w:rPr>
        <w:t xml:space="preserve">In addition, some of the press coverage was incorrect, adding details that would change the mood of the story. For example, one </w:t>
      </w:r>
      <w:r w:rsidR="00844344" w:rsidRPr="009A25A4">
        <w:rPr>
          <w:sz w:val="24"/>
        </w:rPr>
        <w:t xml:space="preserve">report </w:t>
      </w:r>
      <w:r w:rsidRPr="009A25A4">
        <w:rPr>
          <w:sz w:val="24"/>
        </w:rPr>
        <w:t xml:space="preserve">from the </w:t>
      </w:r>
      <w:r w:rsidRPr="009A25A4">
        <w:rPr>
          <w:i/>
          <w:sz w:val="24"/>
        </w:rPr>
        <w:t>Associated Press</w:t>
      </w:r>
      <w:r w:rsidRPr="009A25A4">
        <w:rPr>
          <w:sz w:val="24"/>
        </w:rPr>
        <w:t xml:space="preserve"> claimed that the </w:t>
      </w:r>
      <w:r w:rsidRPr="009A25A4">
        <w:rPr>
          <w:sz w:val="24"/>
        </w:rPr>
        <w:lastRenderedPageBreak/>
        <w:t>protestors had been armed. The black community was horrified by the slaughter and the following bad press. Many started protests of their own</w:t>
      </w:r>
      <w:r w:rsidR="00460B62" w:rsidRPr="009A25A4">
        <w:rPr>
          <w:sz w:val="24"/>
        </w:rPr>
        <w:t>.</w:t>
      </w:r>
      <w:r w:rsidR="00460B62">
        <w:rPr>
          <w:sz w:val="24"/>
          <w:vertAlign w:val="superscript"/>
        </w:rPr>
        <w:t xml:space="preserve"> [</w:t>
      </w:r>
      <w:r w:rsidR="00E57D09">
        <w:rPr>
          <w:sz w:val="24"/>
          <w:vertAlign w:val="superscript"/>
        </w:rPr>
        <w:t>16</w:t>
      </w:r>
      <w:r w:rsidR="009A6D9B">
        <w:rPr>
          <w:sz w:val="24"/>
          <w:vertAlign w:val="superscript"/>
        </w:rPr>
        <w:t>]</w:t>
      </w:r>
    </w:p>
    <w:p w:rsidR="00356B38" w:rsidRPr="009A6D9B" w:rsidRDefault="00356B38" w:rsidP="00D73879">
      <w:pPr>
        <w:spacing w:line="240" w:lineRule="auto"/>
        <w:rPr>
          <w:sz w:val="24"/>
          <w:vertAlign w:val="superscript"/>
        </w:rPr>
      </w:pPr>
      <w:r w:rsidRPr="009A25A4">
        <w:rPr>
          <w:sz w:val="24"/>
        </w:rPr>
        <w:t xml:space="preserve">Civil rights leader Martin Luther King Jr. sent a telegram to </w:t>
      </w:r>
      <w:r w:rsidR="00826183" w:rsidRPr="009A25A4">
        <w:rPr>
          <w:sz w:val="24"/>
        </w:rPr>
        <w:t xml:space="preserve">President Lyndon B. Johnson stating that the deaths in Orangeburg “lie on the conscience of Chief Storm and the government of South Carolina.” </w:t>
      </w:r>
      <w:r w:rsidR="00E57D09">
        <w:rPr>
          <w:sz w:val="24"/>
          <w:vertAlign w:val="superscript"/>
        </w:rPr>
        <w:t>[17</w:t>
      </w:r>
      <w:r w:rsidR="009A6D9B">
        <w:rPr>
          <w:sz w:val="24"/>
          <w:vertAlign w:val="superscript"/>
        </w:rPr>
        <w:t>]</w:t>
      </w:r>
    </w:p>
    <w:p w:rsidR="00826183" w:rsidRPr="009A25A4" w:rsidRDefault="00DF74D8" w:rsidP="00D73879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9F7A8" wp14:editId="719EC1A5">
                <wp:simplePos x="0" y="0"/>
                <wp:positionH relativeFrom="margin">
                  <wp:posOffset>6000750</wp:posOffset>
                </wp:positionH>
                <wp:positionV relativeFrom="paragraph">
                  <wp:posOffset>2243455</wp:posOffset>
                </wp:positionV>
                <wp:extent cx="342900" cy="285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38D0" w:rsidRDefault="000838D0" w:rsidP="000838D0">
                            <w:r>
                              <w:rPr>
                                <w:sz w:val="14"/>
                              </w:rPr>
                              <w:t>(</w:t>
                            </w:r>
                            <w:r w:rsidR="009D76B3">
                              <w:rPr>
                                <w:sz w:val="14"/>
                              </w:rPr>
                              <w:t>18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F7A8" id="Text Box 11" o:spid="_x0000_s1034" type="#_x0000_t202" style="position:absolute;margin-left:472.5pt;margin-top:176.65pt;width:27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" filled="f" stroked="f" strokeweight=".5pt">
                <v:textbox>
                  <w:txbxContent>
                    <w:p w:rsidR="000838D0" w:rsidRDefault="000838D0" w:rsidP="000838D0">
                      <w:r>
                        <w:rPr>
                          <w:sz w:val="14"/>
                        </w:rPr>
                        <w:t>(</w:t>
                      </w:r>
                      <w:r w:rsidR="009D76B3">
                        <w:rPr>
                          <w:sz w:val="14"/>
                        </w:rPr>
                        <w:t>18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7ACC"/>
        </w:rPr>
        <w:drawing>
          <wp:anchor distT="0" distB="0" distL="114300" distR="114300" simplePos="0" relativeHeight="251665408" behindDoc="1" locked="0" layoutInCell="1" allowOverlap="1" wp14:anchorId="7612D6BA" wp14:editId="4BC49109">
            <wp:simplePos x="0" y="0"/>
            <wp:positionH relativeFrom="column">
              <wp:posOffset>876300</wp:posOffset>
            </wp:positionH>
            <wp:positionV relativeFrom="paragraph">
              <wp:posOffset>1078230</wp:posOffset>
            </wp:positionV>
            <wp:extent cx="1765300" cy="1323975"/>
            <wp:effectExtent l="0" t="0" r="6350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0" name="Picture 10" descr="http://1968inmemory.web.unc.edu/files/2018/04/ap_951497283165-ee71c5939148e10dc46d4393ce2bffb03c9f73a9-s1100-c85-300x2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968inmemory.web.unc.edu/files/2018/04/ap_951497283165-ee71c5939148e10dc46d4393ce2bffb03c9f73a9-s1100-c85-300x2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5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183" w:rsidRPr="009A25A4">
        <w:rPr>
          <w:sz w:val="24"/>
        </w:rPr>
        <w:t>After the conviction of Sellers</w:t>
      </w:r>
      <w:r w:rsidR="00EE500B">
        <w:rPr>
          <w:sz w:val="24"/>
        </w:rPr>
        <w:t xml:space="preserve"> (below)</w:t>
      </w:r>
      <w:r w:rsidR="00826183" w:rsidRPr="009A25A4">
        <w:rPr>
          <w:sz w:val="24"/>
        </w:rPr>
        <w:t xml:space="preserve">, the state of </w:t>
      </w:r>
      <w:r w:rsidR="00EE500B">
        <w:rPr>
          <w:sz w:val="24"/>
        </w:rPr>
        <w:t xml:space="preserve">South Carolina ended </w:t>
      </w:r>
      <w:r w:rsidR="00826183" w:rsidRPr="009A25A4">
        <w:rPr>
          <w:sz w:val="24"/>
        </w:rPr>
        <w:t>investigations involving the Orangeburg Massacre.</w:t>
      </w:r>
      <w:r w:rsidR="003A4543" w:rsidRPr="003A4543">
        <w:t xml:space="preserve"> </w:t>
      </w:r>
      <w:r w:rsidR="003A4543" w:rsidRPr="003A4543">
        <w:rPr>
          <w:sz w:val="24"/>
        </w:rPr>
        <w:t xml:space="preserve">The nine officers responsible for the shooting were brought to trial for use of excessive force at the campus </w:t>
      </w:r>
      <w:r w:rsidR="004F17B6">
        <w:rPr>
          <w:sz w:val="24"/>
        </w:rPr>
        <w:t xml:space="preserve">protest, but all were acquitted. </w:t>
      </w:r>
      <w:r w:rsidR="002D055F" w:rsidRPr="009A25A4">
        <w:rPr>
          <w:sz w:val="24"/>
        </w:rPr>
        <w:t xml:space="preserve">No one was held accountable for the students killed and injured that night. </w:t>
      </w:r>
    </w:p>
    <w:p w:rsidR="00BD6368" w:rsidRPr="001D5CF1" w:rsidRDefault="000838D0" w:rsidP="00D73879">
      <w:pPr>
        <w:spacing w:line="240" w:lineRule="auto"/>
        <w:rPr>
          <w:sz w:val="24"/>
        </w:rPr>
      </w:pPr>
      <w:r>
        <w:rPr>
          <w:sz w:val="24"/>
        </w:rPr>
        <w:t>Survivors are still fighting for recogn</w:t>
      </w:r>
      <w:r w:rsidR="0031379C">
        <w:rPr>
          <w:sz w:val="24"/>
        </w:rPr>
        <w:t xml:space="preserve">ition for what happened to them. A survivor explains his feelings on the bad press in saying </w:t>
      </w:r>
      <w:r w:rsidR="0031379C" w:rsidRPr="0031379C">
        <w:rPr>
          <w:b/>
          <w:sz w:val="24"/>
        </w:rPr>
        <w:t>“We still ask ourselves, ‘Why?’ It was said we had weapons. We had no weapons. We had nothing to defend ourselves.”</w:t>
      </w:r>
      <w:r w:rsidR="0031379C">
        <w:rPr>
          <w:sz w:val="24"/>
        </w:rPr>
        <w:t xml:space="preserve"> </w:t>
      </w:r>
      <w:r w:rsidR="0046737F" w:rsidRPr="001D5CF1">
        <w:rPr>
          <w:sz w:val="24"/>
          <w:vertAlign w:val="superscript"/>
        </w:rPr>
        <w:t>[</w:t>
      </w:r>
      <w:r w:rsidR="009D76B3">
        <w:rPr>
          <w:sz w:val="24"/>
          <w:vertAlign w:val="superscript"/>
        </w:rPr>
        <w:t>19</w:t>
      </w:r>
      <w:r w:rsidR="001D5CF1" w:rsidRPr="001D5CF1">
        <w:rPr>
          <w:sz w:val="24"/>
          <w:vertAlign w:val="superscript"/>
        </w:rPr>
        <w:t>]</w:t>
      </w:r>
    </w:p>
    <w:p w:rsidR="00A41EB0" w:rsidRPr="00D73879" w:rsidRDefault="009A25A4" w:rsidP="00D73879">
      <w:pPr>
        <w:spacing w:line="240" w:lineRule="auto"/>
        <w:rPr>
          <w:sz w:val="24"/>
          <w:vertAlign w:val="superscript"/>
        </w:rPr>
      </w:pPr>
      <w:r w:rsidRPr="009A25A4">
        <w:rPr>
          <w:sz w:val="24"/>
        </w:rPr>
        <w:t>This event is impor</w:t>
      </w:r>
      <w:r w:rsidR="0031379C">
        <w:rPr>
          <w:sz w:val="24"/>
        </w:rPr>
        <w:t xml:space="preserve">tant in history because it was </w:t>
      </w:r>
      <w:r w:rsidRPr="009A25A4">
        <w:rPr>
          <w:sz w:val="24"/>
        </w:rPr>
        <w:t>one of the 40 cities that experienced student protests in 1960</w:t>
      </w:r>
      <w:r w:rsidR="00A83ED5">
        <w:rPr>
          <w:sz w:val="24"/>
        </w:rPr>
        <w:t>.</w:t>
      </w:r>
      <w:r w:rsidRPr="009A25A4">
        <w:rPr>
          <w:sz w:val="24"/>
        </w:rPr>
        <w:t xml:space="preserve"> </w:t>
      </w:r>
      <w:r w:rsidR="00A83ED5">
        <w:rPr>
          <w:sz w:val="24"/>
        </w:rPr>
        <w:t xml:space="preserve">It </w:t>
      </w:r>
      <w:r w:rsidRPr="009A25A4">
        <w:rPr>
          <w:sz w:val="24"/>
        </w:rPr>
        <w:t xml:space="preserve">was a changing point in </w:t>
      </w:r>
      <w:r w:rsidR="00D73879">
        <w:rPr>
          <w:sz w:val="24"/>
        </w:rPr>
        <w:t xml:space="preserve">the civil rights movement </w:t>
      </w:r>
      <w:r w:rsidRPr="009A25A4">
        <w:rPr>
          <w:sz w:val="24"/>
        </w:rPr>
        <w:t>seeing in a couple years everything would change.</w:t>
      </w:r>
      <w:r w:rsidR="00A1259F">
        <w:rPr>
          <w:sz w:val="24"/>
        </w:rPr>
        <w:t xml:space="preserve"> It contributed to the end of segregation in privately owned establishments</w:t>
      </w:r>
      <w:r w:rsidR="00D73879">
        <w:rPr>
          <w:sz w:val="24"/>
        </w:rPr>
        <w:t>, and therefore made a powerful impact on the 20</w:t>
      </w:r>
      <w:r w:rsidR="00D73879" w:rsidRPr="00D73879">
        <w:rPr>
          <w:sz w:val="24"/>
          <w:vertAlign w:val="superscript"/>
        </w:rPr>
        <w:t>th</w:t>
      </w:r>
      <w:r w:rsidR="00D73879">
        <w:rPr>
          <w:sz w:val="24"/>
        </w:rPr>
        <w:t xml:space="preserve"> century</w:t>
      </w:r>
      <w:r w:rsidR="00460B62">
        <w:rPr>
          <w:sz w:val="24"/>
        </w:rPr>
        <w:t>.</w:t>
      </w:r>
      <w:r w:rsidR="00460B62">
        <w:rPr>
          <w:sz w:val="24"/>
          <w:vertAlign w:val="superscript"/>
        </w:rPr>
        <w:t xml:space="preserve"> [</w:t>
      </w:r>
      <w:r w:rsidR="009D76B3">
        <w:rPr>
          <w:sz w:val="24"/>
          <w:vertAlign w:val="superscript"/>
        </w:rPr>
        <w:t>20</w:t>
      </w:r>
      <w:r w:rsidR="00D73879">
        <w:rPr>
          <w:sz w:val="24"/>
          <w:vertAlign w:val="superscript"/>
        </w:rPr>
        <w:t>]</w:t>
      </w:r>
    </w:p>
    <w:p w:rsidR="00D73879" w:rsidRDefault="00D73879">
      <w:pPr>
        <w:rPr>
          <w:b/>
          <w:sz w:val="24"/>
        </w:rPr>
      </w:pPr>
    </w:p>
    <w:p w:rsidR="00491A2B" w:rsidRPr="00BE3755" w:rsidRDefault="00491A2B">
      <w:pPr>
        <w:rPr>
          <w:sz w:val="24"/>
        </w:rPr>
      </w:pPr>
      <w:r w:rsidRPr="008B4020">
        <w:rPr>
          <w:b/>
          <w:sz w:val="24"/>
        </w:rPr>
        <w:lastRenderedPageBreak/>
        <w:t xml:space="preserve">End notes </w:t>
      </w:r>
    </w:p>
    <w:p w:rsidR="005938A5" w:rsidRPr="00E57D09" w:rsidRDefault="00491A2B">
      <w:pPr>
        <w:rPr>
          <w:rStyle w:val="Hyperlink"/>
          <w:sz w:val="24"/>
        </w:rPr>
      </w:pPr>
      <w:r w:rsidRPr="00E57D09">
        <w:rPr>
          <w:b/>
          <w:sz w:val="24"/>
        </w:rPr>
        <w:t>1</w:t>
      </w:r>
      <w:r w:rsidRPr="00E57D09">
        <w:rPr>
          <w:sz w:val="24"/>
        </w:rPr>
        <w:t xml:space="preserve"> </w:t>
      </w:r>
      <w:r w:rsidR="00A2327F" w:rsidRPr="00E57D09">
        <w:rPr>
          <w:sz w:val="24"/>
        </w:rPr>
        <w:t xml:space="preserve">"Orangeburg Massacre - Facts &amp; Summary - HISTORY.com." $site. June 12, 2018. $publisher, Web. June 12, 2018. </w:t>
      </w:r>
      <w:hyperlink r:id="rId12" w:history="1">
        <w:r w:rsidR="00A2327F" w:rsidRPr="00E57D09">
          <w:rPr>
            <w:rStyle w:val="Hyperlink"/>
            <w:sz w:val="24"/>
          </w:rPr>
          <w:t>https://www.history.com/topics/orangeburg-massacre</w:t>
        </w:r>
      </w:hyperlink>
      <w:r w:rsidR="003A4543" w:rsidRPr="00E57D09">
        <w:rPr>
          <w:rStyle w:val="Hyperlink"/>
          <w:sz w:val="24"/>
        </w:rPr>
        <w:t xml:space="preserve">  </w:t>
      </w:r>
    </w:p>
    <w:p w:rsidR="00A2327F" w:rsidRPr="00E57D09" w:rsidRDefault="005938A5">
      <w:pPr>
        <w:rPr>
          <w:rStyle w:val="Hyperlink"/>
          <w:sz w:val="24"/>
        </w:rPr>
      </w:pPr>
      <w:r w:rsidRPr="00E57D09">
        <w:rPr>
          <w:b/>
          <w:sz w:val="24"/>
        </w:rPr>
        <w:t xml:space="preserve">2 </w:t>
      </w:r>
      <w:r w:rsidRPr="00E57D09">
        <w:rPr>
          <w:sz w:val="24"/>
        </w:rPr>
        <w:t xml:space="preserve">"The Orangeburg Massacre – 1968 in American Memory." $site. June 13, 2018. $publisher, Web. June 13, 2018. </w:t>
      </w:r>
      <w:hyperlink r:id="rId13" w:history="1">
        <w:r w:rsidRPr="00E57D09">
          <w:rPr>
            <w:rStyle w:val="Hyperlink"/>
            <w:sz w:val="24"/>
          </w:rPr>
          <w:t>http://1968inmemory.web.unc.edu/2018/04/the-orangeburg-massacre/</w:t>
        </w:r>
      </w:hyperlink>
    </w:p>
    <w:p w:rsidR="00A41EB0" w:rsidRPr="00E57D09" w:rsidRDefault="00A41EB0">
      <w:pPr>
        <w:rPr>
          <w:rStyle w:val="Hyperlink"/>
          <w:sz w:val="24"/>
        </w:rPr>
      </w:pPr>
      <w:r w:rsidRPr="00E57D09">
        <w:rPr>
          <w:b/>
          <w:sz w:val="24"/>
        </w:rPr>
        <w:t>3</w:t>
      </w:r>
      <w:r w:rsidRPr="00E57D09">
        <w:rPr>
          <w:sz w:val="24"/>
        </w:rPr>
        <w:t xml:space="preserve"> "Orangeburg Massacre - Facts &amp; Summary - HISTORY.com." $site. June 12, 2018. $publisher, Web. June 12, 2018. </w:t>
      </w:r>
      <w:hyperlink r:id="rId14" w:history="1">
        <w:r w:rsidRPr="00E57D09">
          <w:rPr>
            <w:rStyle w:val="Hyperlink"/>
            <w:sz w:val="24"/>
          </w:rPr>
          <w:t>https://www.history.com/topics/orangeburg-massacre</w:t>
        </w:r>
      </w:hyperlink>
    </w:p>
    <w:p w:rsidR="00A41EB0" w:rsidRPr="00E57D09" w:rsidRDefault="00A41EB0" w:rsidP="00A41EB0">
      <w:pPr>
        <w:rPr>
          <w:rStyle w:val="Hyperlink"/>
          <w:sz w:val="24"/>
        </w:rPr>
      </w:pPr>
      <w:r w:rsidRPr="00E57D09">
        <w:rPr>
          <w:b/>
          <w:sz w:val="24"/>
        </w:rPr>
        <w:t>4</w:t>
      </w:r>
      <w:r w:rsidRPr="00E57D09">
        <w:rPr>
          <w:sz w:val="24"/>
        </w:rPr>
        <w:t xml:space="preserve"> "File:All-Star Bowling Alley (Orangeburg SC) sign from SW 1.JPG - Wikimedia Commons." $site. June 14, 2018. $publisher, Web. June 14, 2018. </w:t>
      </w:r>
      <w:hyperlink r:id="rId15" w:history="1">
        <w:r w:rsidRPr="00E57D09">
          <w:rPr>
            <w:rStyle w:val="Hyperlink"/>
            <w:sz w:val="24"/>
          </w:rPr>
          <w:t>https://commons.wikimedia.org/wiki/File:All-Star_Bowling_Alley_(Orangeburg_SC)_sign_from_SW_1.JPG</w:t>
        </w:r>
      </w:hyperlink>
    </w:p>
    <w:p w:rsidR="0079637A" w:rsidRPr="00E57D09" w:rsidRDefault="0079637A" w:rsidP="00A41EB0">
      <w:pPr>
        <w:rPr>
          <w:sz w:val="24"/>
        </w:rPr>
      </w:pPr>
      <w:r w:rsidRPr="00E57D09">
        <w:rPr>
          <w:b/>
          <w:sz w:val="24"/>
        </w:rPr>
        <w:t>5</w:t>
      </w:r>
      <w:r w:rsidRPr="00E57D09">
        <w:rPr>
          <w:sz w:val="24"/>
        </w:rPr>
        <w:t xml:space="preserve"> "Orangeburg Massacre - Facts &amp; Summary - HISTORY.com." $site. June 12, 2018. $publisher, Web. June 12, 2018. </w:t>
      </w:r>
      <w:hyperlink r:id="rId16" w:history="1">
        <w:r w:rsidRPr="00E57D09">
          <w:rPr>
            <w:rStyle w:val="Hyperlink"/>
            <w:sz w:val="24"/>
          </w:rPr>
          <w:t>https://www.history.com/topics/orangeburg-massacre</w:t>
        </w:r>
      </w:hyperlink>
      <w:r w:rsidRPr="00E57D09">
        <w:rPr>
          <w:rStyle w:val="Hyperlink"/>
          <w:sz w:val="24"/>
        </w:rPr>
        <w:t xml:space="preserve">  </w:t>
      </w:r>
    </w:p>
    <w:p w:rsidR="00E57D09" w:rsidRPr="00E57D09" w:rsidRDefault="00E57D09" w:rsidP="00E57D09">
      <w:pPr>
        <w:rPr>
          <w:sz w:val="24"/>
        </w:rPr>
      </w:pPr>
      <w:r w:rsidRPr="00137C6A">
        <w:rPr>
          <w:b/>
          <w:sz w:val="24"/>
        </w:rPr>
        <w:t>6</w:t>
      </w:r>
      <w:r w:rsidRPr="00E57D09">
        <w:rPr>
          <w:sz w:val="24"/>
        </w:rPr>
        <w:t xml:space="preserve"> "Orangeburg Massacre survivors fight for remembrance of bloodiest civil rights event in S.C. history | News | postandcourier.com." $site. June 17, 2018. $publisher, Web. June 17, 2018. </w:t>
      </w:r>
      <w:hyperlink r:id="rId17" w:history="1">
        <w:r w:rsidRPr="00E57D09">
          <w:rPr>
            <w:rStyle w:val="Hyperlink"/>
            <w:sz w:val="24"/>
          </w:rPr>
          <w:t>https://www.postandcourier.com/news/orangeburg-massacre-survivors-fight-for-remembrance-of-bloodiest-civil-rights/article_66cd9b1e-0604-11e8-a307-036240bdda75.html</w:t>
        </w:r>
      </w:hyperlink>
    </w:p>
    <w:p w:rsidR="00B23C70" w:rsidRPr="00E57D09" w:rsidRDefault="00E57D09">
      <w:pPr>
        <w:rPr>
          <w:rStyle w:val="Hyperlink"/>
          <w:sz w:val="24"/>
        </w:rPr>
      </w:pPr>
      <w:r w:rsidRPr="00137C6A">
        <w:rPr>
          <w:b/>
          <w:sz w:val="24"/>
        </w:rPr>
        <w:lastRenderedPageBreak/>
        <w:t>7</w:t>
      </w:r>
      <w:r w:rsidR="00491A2B" w:rsidRPr="00E57D09">
        <w:rPr>
          <w:sz w:val="24"/>
        </w:rPr>
        <w:t xml:space="preserve"> </w:t>
      </w:r>
      <w:r w:rsidR="00B23C70" w:rsidRPr="00E57D09">
        <w:rPr>
          <w:sz w:val="24"/>
        </w:rPr>
        <w:t xml:space="preserve">"The Orangeburg Massacre – 1968 in American Memory." $site. June 13, 2018. $publisher, Web. June 13, 2018. </w:t>
      </w:r>
      <w:hyperlink r:id="rId18" w:history="1">
        <w:r w:rsidR="00B23C70" w:rsidRPr="00E57D09">
          <w:rPr>
            <w:rStyle w:val="Hyperlink"/>
            <w:sz w:val="24"/>
          </w:rPr>
          <w:t>http://1968inmemory.web.unc.edu/2018/04/the-orangeburg-massacre/</w:t>
        </w:r>
      </w:hyperlink>
    </w:p>
    <w:p w:rsidR="002D055F" w:rsidRPr="00E57D09" w:rsidRDefault="00E57D09">
      <w:pPr>
        <w:rPr>
          <w:color w:val="0563C1" w:themeColor="hyperlink"/>
          <w:sz w:val="24"/>
          <w:u w:val="single"/>
        </w:rPr>
      </w:pPr>
      <w:r w:rsidRPr="00137C6A">
        <w:rPr>
          <w:b/>
          <w:sz w:val="24"/>
        </w:rPr>
        <w:t>8</w:t>
      </w:r>
      <w:r w:rsidR="00B23C70" w:rsidRPr="00E57D09">
        <w:rPr>
          <w:sz w:val="24"/>
        </w:rPr>
        <w:t xml:space="preserve"> </w:t>
      </w:r>
      <w:r w:rsidR="002D055F" w:rsidRPr="00E57D09">
        <w:rPr>
          <w:sz w:val="24"/>
        </w:rPr>
        <w:t xml:space="preserve">"Orangeburg Massacre (1968) | The Black Past: Remembered and Reclaimed." $site. June 13, 2018. $publisher, Web. June 13, 2018. </w:t>
      </w:r>
      <w:hyperlink r:id="rId19" w:history="1">
        <w:r w:rsidR="00A1259F" w:rsidRPr="00E57D09">
          <w:rPr>
            <w:rStyle w:val="Hyperlink"/>
            <w:sz w:val="24"/>
          </w:rPr>
          <w:t>http://www.blackpast.org/aah/orangeburg-massacre-1968</w:t>
        </w:r>
      </w:hyperlink>
    </w:p>
    <w:p w:rsidR="0079637A" w:rsidRPr="00E57D09" w:rsidRDefault="00E57D09">
      <w:pPr>
        <w:rPr>
          <w:sz w:val="24"/>
        </w:rPr>
      </w:pPr>
      <w:r w:rsidRPr="00137C6A">
        <w:rPr>
          <w:b/>
          <w:sz w:val="24"/>
        </w:rPr>
        <w:t>9</w:t>
      </w:r>
      <w:r w:rsidR="0079637A" w:rsidRPr="00E57D09">
        <w:rPr>
          <w:sz w:val="24"/>
        </w:rPr>
        <w:t xml:space="preserve"> "The Orangeburg Massacre – 1968 in American Memory." $site. June 13, 2018. $publisher, Web. June 13, 2018. </w:t>
      </w:r>
      <w:hyperlink r:id="rId20" w:history="1">
        <w:r w:rsidR="0079637A" w:rsidRPr="00E57D09">
          <w:rPr>
            <w:rStyle w:val="Hyperlink"/>
            <w:sz w:val="24"/>
          </w:rPr>
          <w:t>http://1968inmemory.web.unc.edu/2018/04/the-orangeburg-massacre/</w:t>
        </w:r>
      </w:hyperlink>
    </w:p>
    <w:p w:rsidR="0079637A" w:rsidRPr="00E57D09" w:rsidRDefault="00E57D09" w:rsidP="0079637A">
      <w:pPr>
        <w:rPr>
          <w:rStyle w:val="Hyperlink"/>
          <w:sz w:val="24"/>
        </w:rPr>
      </w:pPr>
      <w:r w:rsidRPr="00137C6A">
        <w:rPr>
          <w:b/>
          <w:sz w:val="24"/>
        </w:rPr>
        <w:t>10</w:t>
      </w:r>
      <w:r w:rsidRPr="00E57D09">
        <w:rPr>
          <w:sz w:val="24"/>
        </w:rPr>
        <w:t xml:space="preserve"> </w:t>
      </w:r>
      <w:r w:rsidR="0079637A" w:rsidRPr="00E57D09">
        <w:rPr>
          <w:sz w:val="24"/>
        </w:rPr>
        <w:t xml:space="preserve">"Orangeburg Massacre still stings 50 years later | Charlotte Observer." $site. June 14, 2018. $publisher, Web. June 14, 2018. </w:t>
      </w:r>
      <w:hyperlink r:id="rId21" w:history="1">
        <w:r w:rsidR="0079637A" w:rsidRPr="00E57D09">
          <w:rPr>
            <w:rStyle w:val="Hyperlink"/>
            <w:sz w:val="24"/>
          </w:rPr>
          <w:t>http://www.charlotteobserver.com/news/local/article198943934.html</w:t>
        </w:r>
      </w:hyperlink>
    </w:p>
    <w:p w:rsidR="009A6D9B" w:rsidRPr="00E57D09" w:rsidRDefault="009A6D9B" w:rsidP="009A6D9B">
      <w:pPr>
        <w:rPr>
          <w:rStyle w:val="Hyperlink"/>
          <w:sz w:val="24"/>
        </w:rPr>
      </w:pPr>
      <w:r w:rsidRPr="00137C6A">
        <w:rPr>
          <w:b/>
          <w:sz w:val="24"/>
        </w:rPr>
        <w:t>1</w:t>
      </w:r>
      <w:r w:rsidR="00E57D09" w:rsidRPr="00137C6A">
        <w:rPr>
          <w:b/>
          <w:sz w:val="24"/>
        </w:rPr>
        <w:t>1</w:t>
      </w:r>
      <w:r w:rsidR="00E57D09" w:rsidRPr="00E57D09">
        <w:rPr>
          <w:sz w:val="24"/>
        </w:rPr>
        <w:t xml:space="preserve"> </w:t>
      </w:r>
      <w:r w:rsidRPr="00E57D09">
        <w:rPr>
          <w:sz w:val="24"/>
        </w:rPr>
        <w:t xml:space="preserve">"The Orangeburg Massacre – 1968 in American Memory." $site. June 13, 2018. $publisher, Web. June 13, 2018. </w:t>
      </w:r>
      <w:hyperlink r:id="rId22" w:history="1">
        <w:r w:rsidRPr="00E57D09">
          <w:rPr>
            <w:rStyle w:val="Hyperlink"/>
            <w:sz w:val="24"/>
          </w:rPr>
          <w:t>http://1968inmemory.web.unc.edu/2018/04/the-orangeburg-massacre/</w:t>
        </w:r>
      </w:hyperlink>
    </w:p>
    <w:p w:rsidR="00A1259F" w:rsidRPr="00E57D09" w:rsidRDefault="00E57D09">
      <w:pPr>
        <w:rPr>
          <w:sz w:val="24"/>
        </w:rPr>
      </w:pPr>
      <w:r w:rsidRPr="00137C6A">
        <w:rPr>
          <w:b/>
          <w:sz w:val="24"/>
        </w:rPr>
        <w:t>12</w:t>
      </w:r>
      <w:r w:rsidRPr="00E57D09">
        <w:rPr>
          <w:sz w:val="24"/>
        </w:rPr>
        <w:t xml:space="preserve"> </w:t>
      </w:r>
      <w:r w:rsidR="00A1259F" w:rsidRPr="00E57D09">
        <w:rPr>
          <w:sz w:val="24"/>
        </w:rPr>
        <w:t xml:space="preserve">"Historical Significance - The Orangeburg Massacre." $site. June 13, 2018. $publisher, Web. June 13, 2018. </w:t>
      </w:r>
      <w:hyperlink r:id="rId23" w:history="1">
        <w:r w:rsidR="00A1259F" w:rsidRPr="00E57D09">
          <w:rPr>
            <w:rStyle w:val="Hyperlink"/>
            <w:sz w:val="24"/>
          </w:rPr>
          <w:t>https://93816725.weebly.com/historical-significance.html</w:t>
        </w:r>
      </w:hyperlink>
      <w:r w:rsidR="003A4543" w:rsidRPr="00E57D09">
        <w:rPr>
          <w:sz w:val="24"/>
        </w:rPr>
        <w:t xml:space="preserve"> </w:t>
      </w:r>
    </w:p>
    <w:p w:rsidR="009A6D9B" w:rsidRPr="00E57D09" w:rsidRDefault="00E57D09" w:rsidP="009A6D9B">
      <w:pPr>
        <w:rPr>
          <w:rStyle w:val="Hyperlink"/>
          <w:sz w:val="24"/>
        </w:rPr>
      </w:pPr>
      <w:r w:rsidRPr="00137C6A">
        <w:rPr>
          <w:b/>
          <w:sz w:val="24"/>
        </w:rPr>
        <w:t>13</w:t>
      </w:r>
      <w:r w:rsidRPr="00E57D09">
        <w:rPr>
          <w:sz w:val="24"/>
        </w:rPr>
        <w:t xml:space="preserve"> </w:t>
      </w:r>
      <w:r w:rsidR="009A6D9B" w:rsidRPr="00E57D09">
        <w:rPr>
          <w:sz w:val="24"/>
        </w:rPr>
        <w:t xml:space="preserve">"Cleveland Sellers, 48 years after the Orangeburg Massacre | The Christian Century." $site. June 14, 2018. $publisher, Web. June 14, 2018. </w:t>
      </w:r>
      <w:hyperlink r:id="rId24" w:history="1">
        <w:r w:rsidR="009A6D9B" w:rsidRPr="00E57D09">
          <w:rPr>
            <w:rStyle w:val="Hyperlink"/>
            <w:sz w:val="24"/>
          </w:rPr>
          <w:t>https://www.christiancentury.org/blogs/archive/2016-03/cleveland-sellers-48-years-after-orangeburg-massacre</w:t>
        </w:r>
      </w:hyperlink>
    </w:p>
    <w:p w:rsidR="009A6D9B" w:rsidRPr="00E57D09" w:rsidRDefault="00E57D09" w:rsidP="009A6D9B">
      <w:pPr>
        <w:rPr>
          <w:sz w:val="24"/>
        </w:rPr>
      </w:pPr>
      <w:r w:rsidRPr="00137C6A">
        <w:rPr>
          <w:b/>
          <w:sz w:val="24"/>
        </w:rPr>
        <w:lastRenderedPageBreak/>
        <w:t>14</w:t>
      </w:r>
      <w:r w:rsidRPr="00E57D09">
        <w:rPr>
          <w:sz w:val="24"/>
        </w:rPr>
        <w:t xml:space="preserve"> </w:t>
      </w:r>
      <w:r w:rsidR="009A6D9B" w:rsidRPr="00E57D09">
        <w:rPr>
          <w:sz w:val="24"/>
        </w:rPr>
        <w:t xml:space="preserve">"Orangeburg Massacre still stings 50 years later | Charlotte Observer." $site. June 14, 2018. $publisher, Web. June 14, 2018. </w:t>
      </w:r>
      <w:hyperlink r:id="rId25" w:history="1">
        <w:r w:rsidR="009A6D9B" w:rsidRPr="00E57D09">
          <w:rPr>
            <w:rStyle w:val="Hyperlink"/>
            <w:sz w:val="24"/>
          </w:rPr>
          <w:t>http://www.charlotteobserver.com/news/local/article198943934.html</w:t>
        </w:r>
      </w:hyperlink>
    </w:p>
    <w:p w:rsidR="00E57D09" w:rsidRDefault="00E57D09" w:rsidP="009A6D9B">
      <w:pPr>
        <w:rPr>
          <w:rStyle w:val="Hyperlink"/>
          <w:sz w:val="24"/>
        </w:rPr>
      </w:pPr>
      <w:r w:rsidRPr="00137C6A">
        <w:rPr>
          <w:b/>
          <w:sz w:val="24"/>
        </w:rPr>
        <w:t>15</w:t>
      </w:r>
      <w:r w:rsidRPr="00E57D09">
        <w:rPr>
          <w:sz w:val="24"/>
        </w:rPr>
        <w:t xml:space="preserve">"Orangeburg Massacre - Facts &amp; Summary - HISTORY.com." $site. June 12, 2018. $publisher, Web. June 12, 2018. </w:t>
      </w:r>
      <w:hyperlink r:id="rId26" w:history="1">
        <w:r w:rsidRPr="00E57D09">
          <w:rPr>
            <w:rStyle w:val="Hyperlink"/>
            <w:sz w:val="24"/>
          </w:rPr>
          <w:t>https://www.history.com/topics/orangeburg-massacre</w:t>
        </w:r>
      </w:hyperlink>
    </w:p>
    <w:p w:rsidR="009A6D9B" w:rsidRPr="00E57D09" w:rsidRDefault="00E57D09" w:rsidP="009A6D9B">
      <w:pPr>
        <w:rPr>
          <w:rStyle w:val="Hyperlink"/>
          <w:sz w:val="24"/>
        </w:rPr>
      </w:pPr>
      <w:r w:rsidRPr="00137C6A">
        <w:rPr>
          <w:b/>
          <w:sz w:val="24"/>
        </w:rPr>
        <w:t>16</w:t>
      </w:r>
      <w:r>
        <w:rPr>
          <w:sz w:val="24"/>
        </w:rPr>
        <w:t xml:space="preserve"> </w:t>
      </w:r>
      <w:r w:rsidR="009A6D9B" w:rsidRPr="00E57D09">
        <w:rPr>
          <w:sz w:val="24"/>
        </w:rPr>
        <w:t xml:space="preserve">"The Orangeburg Massacre – 1968 in American Memory." $site. June 13, 2018. $publisher, Web. June 13, 2018. </w:t>
      </w:r>
      <w:hyperlink r:id="rId27" w:history="1">
        <w:r w:rsidR="009A6D9B" w:rsidRPr="00E57D09">
          <w:rPr>
            <w:rStyle w:val="Hyperlink"/>
            <w:sz w:val="24"/>
          </w:rPr>
          <w:t>http://1968inmemory.web.unc.edu/2018/04/the-orangeburg-massacre/</w:t>
        </w:r>
      </w:hyperlink>
    </w:p>
    <w:p w:rsidR="009A6D9B" w:rsidRPr="00E57D09" w:rsidRDefault="00E57D09" w:rsidP="009A6D9B">
      <w:pPr>
        <w:rPr>
          <w:rStyle w:val="Hyperlink"/>
          <w:sz w:val="24"/>
        </w:rPr>
      </w:pPr>
      <w:r w:rsidRPr="00137C6A">
        <w:rPr>
          <w:b/>
          <w:sz w:val="24"/>
        </w:rPr>
        <w:t>17</w:t>
      </w:r>
      <w:r w:rsidRPr="00E57D09">
        <w:rPr>
          <w:sz w:val="24"/>
        </w:rPr>
        <w:t xml:space="preserve"> </w:t>
      </w:r>
      <w:r w:rsidR="009A6D9B" w:rsidRPr="00E57D09">
        <w:rPr>
          <w:sz w:val="24"/>
        </w:rPr>
        <w:t xml:space="preserve">"Orangeburg Massacre - Facts &amp; Summary - HISTORY.com." $site. June 12, 2018. $publisher, Web. June 12, 2018. </w:t>
      </w:r>
      <w:hyperlink r:id="rId28" w:history="1">
        <w:r w:rsidR="009A6D9B" w:rsidRPr="00E57D09">
          <w:rPr>
            <w:rStyle w:val="Hyperlink"/>
            <w:sz w:val="24"/>
          </w:rPr>
          <w:t>https://www.history.com/topics/orangeburg-massacre</w:t>
        </w:r>
      </w:hyperlink>
      <w:r w:rsidR="009A6D9B" w:rsidRPr="00E57D09">
        <w:rPr>
          <w:rStyle w:val="Hyperlink"/>
          <w:sz w:val="24"/>
        </w:rPr>
        <w:t xml:space="preserve">  </w:t>
      </w:r>
    </w:p>
    <w:p w:rsidR="009A6D9B" w:rsidRPr="00E57D09" w:rsidRDefault="00E57D09" w:rsidP="009A6D9B">
      <w:pPr>
        <w:rPr>
          <w:rStyle w:val="Hyperlink"/>
          <w:sz w:val="24"/>
        </w:rPr>
      </w:pPr>
      <w:r w:rsidRPr="00137C6A">
        <w:rPr>
          <w:b/>
          <w:sz w:val="24"/>
        </w:rPr>
        <w:t>18</w:t>
      </w:r>
      <w:r w:rsidR="00D73879" w:rsidRPr="00E57D09">
        <w:rPr>
          <w:sz w:val="24"/>
        </w:rPr>
        <w:t xml:space="preserve"> </w:t>
      </w:r>
      <w:r w:rsidR="00EE0B05" w:rsidRPr="00E57D09">
        <w:rPr>
          <w:sz w:val="24"/>
        </w:rPr>
        <w:t xml:space="preserve">"In 1968, Three Students Were Killed by Police. Today, Few Remember the Orangeburg Massacre | History | Smithsonian." $site. June 14, 2018. $publisher, Web. June 14, 2018. </w:t>
      </w:r>
      <w:hyperlink r:id="rId29" w:history="1">
        <w:r w:rsidR="00EE0B05" w:rsidRPr="00E57D09">
          <w:rPr>
            <w:rStyle w:val="Hyperlink"/>
            <w:sz w:val="24"/>
          </w:rPr>
          <w:t>https://www.smithsonianmag.com/history/1968-three-students-were-killed-police-today-few-remember-orangeburg-massacre-180968092/</w:t>
        </w:r>
      </w:hyperlink>
    </w:p>
    <w:p w:rsidR="00D73879" w:rsidRPr="00E57D09" w:rsidRDefault="00D73879" w:rsidP="00D73879">
      <w:pPr>
        <w:rPr>
          <w:sz w:val="24"/>
        </w:rPr>
      </w:pPr>
      <w:r w:rsidRPr="00137C6A">
        <w:rPr>
          <w:b/>
          <w:sz w:val="24"/>
        </w:rPr>
        <w:t>1</w:t>
      </w:r>
      <w:r w:rsidR="00E57D09" w:rsidRPr="00137C6A">
        <w:rPr>
          <w:b/>
          <w:sz w:val="24"/>
        </w:rPr>
        <w:t>9</w:t>
      </w:r>
      <w:r w:rsidRPr="00E57D09">
        <w:rPr>
          <w:sz w:val="24"/>
        </w:rPr>
        <w:t xml:space="preserve"> "Orangeburg Massacre (1968) | The Black Past: Remembered and Reclaimed." $site. June 14, 2018. $publisher, Web. June 14, 2018. </w:t>
      </w:r>
      <w:hyperlink r:id="rId30" w:history="1">
        <w:r w:rsidRPr="00E57D09">
          <w:rPr>
            <w:rStyle w:val="Hyperlink"/>
            <w:sz w:val="24"/>
          </w:rPr>
          <w:t>http://www.blackpast.org/aah/orangeburg-massacre-1968</w:t>
        </w:r>
      </w:hyperlink>
    </w:p>
    <w:p w:rsidR="00D73879" w:rsidRDefault="00E57D09" w:rsidP="009A6D9B">
      <w:pPr>
        <w:rPr>
          <w:rStyle w:val="Hyperlink"/>
          <w:sz w:val="24"/>
        </w:rPr>
      </w:pPr>
      <w:r w:rsidRPr="00137C6A">
        <w:rPr>
          <w:b/>
          <w:sz w:val="24"/>
        </w:rPr>
        <w:t>20</w:t>
      </w:r>
      <w:r w:rsidR="00D73879" w:rsidRPr="00E57D09">
        <w:rPr>
          <w:sz w:val="24"/>
        </w:rPr>
        <w:t xml:space="preserve"> "Historical Significance - The Orangeburg Massacre." $site. June 13, 2018. $publisher, Web. June 13, 2018. </w:t>
      </w:r>
      <w:hyperlink r:id="rId31" w:history="1">
        <w:r w:rsidR="00D73879" w:rsidRPr="00E57D09">
          <w:rPr>
            <w:rStyle w:val="Hyperlink"/>
            <w:sz w:val="24"/>
          </w:rPr>
          <w:t>https://93816725.weebly.com/historical-significance.html</w:t>
        </w:r>
      </w:hyperlink>
    </w:p>
    <w:p w:rsidR="00E57D09" w:rsidRDefault="00E57D09">
      <w:pPr>
        <w:rPr>
          <w:sz w:val="24"/>
        </w:rPr>
      </w:pPr>
    </w:p>
    <w:p w:rsidR="005938A5" w:rsidRDefault="005938A5">
      <w:pPr>
        <w:rPr>
          <w:sz w:val="24"/>
        </w:rPr>
      </w:pPr>
    </w:p>
    <w:p w:rsidR="0046737F" w:rsidRDefault="0046737F">
      <w:pPr>
        <w:rPr>
          <w:sz w:val="24"/>
        </w:rPr>
      </w:pPr>
    </w:p>
    <w:p w:rsidR="00E75298" w:rsidRDefault="00E75298">
      <w:pPr>
        <w:rPr>
          <w:sz w:val="24"/>
        </w:rPr>
      </w:pPr>
    </w:p>
    <w:p w:rsidR="008D26E5" w:rsidRDefault="008D26E5">
      <w:pPr>
        <w:rPr>
          <w:sz w:val="24"/>
        </w:rPr>
      </w:pPr>
    </w:p>
    <w:p w:rsidR="00FE1CEF" w:rsidRDefault="00FE1CEF">
      <w:pPr>
        <w:rPr>
          <w:sz w:val="24"/>
        </w:rPr>
      </w:pPr>
    </w:p>
    <w:p w:rsidR="003A4543" w:rsidRPr="009A25A4" w:rsidRDefault="003A4543">
      <w:pPr>
        <w:rPr>
          <w:sz w:val="24"/>
        </w:rPr>
      </w:pPr>
    </w:p>
    <w:p w:rsidR="00A2327F" w:rsidRDefault="00A2327F"/>
    <w:sectPr w:rsidR="00A2327F" w:rsidSect="00DF74D8">
      <w:pgSz w:w="12240" w:h="15840" w:code="1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F2"/>
    <w:rsid w:val="000733AC"/>
    <w:rsid w:val="000838D0"/>
    <w:rsid w:val="000B2FDD"/>
    <w:rsid w:val="000E0BF2"/>
    <w:rsid w:val="0010601A"/>
    <w:rsid w:val="00137C6A"/>
    <w:rsid w:val="001C48FA"/>
    <w:rsid w:val="001D5CF1"/>
    <w:rsid w:val="00204EFE"/>
    <w:rsid w:val="00257A22"/>
    <w:rsid w:val="002D055F"/>
    <w:rsid w:val="002E1E62"/>
    <w:rsid w:val="002E78E9"/>
    <w:rsid w:val="0031379C"/>
    <w:rsid w:val="00356B38"/>
    <w:rsid w:val="003A4543"/>
    <w:rsid w:val="004156B3"/>
    <w:rsid w:val="00460B62"/>
    <w:rsid w:val="0046737F"/>
    <w:rsid w:val="00491A2B"/>
    <w:rsid w:val="004F17B6"/>
    <w:rsid w:val="00525ED0"/>
    <w:rsid w:val="005938A5"/>
    <w:rsid w:val="005A6897"/>
    <w:rsid w:val="0060188B"/>
    <w:rsid w:val="00666E0B"/>
    <w:rsid w:val="007908F4"/>
    <w:rsid w:val="0079637A"/>
    <w:rsid w:val="007C15B7"/>
    <w:rsid w:val="007D0FA1"/>
    <w:rsid w:val="00826183"/>
    <w:rsid w:val="00844344"/>
    <w:rsid w:val="008B4020"/>
    <w:rsid w:val="008D26E5"/>
    <w:rsid w:val="008E7A6A"/>
    <w:rsid w:val="0091424F"/>
    <w:rsid w:val="00964C4E"/>
    <w:rsid w:val="00971DA2"/>
    <w:rsid w:val="0098172B"/>
    <w:rsid w:val="009A25A4"/>
    <w:rsid w:val="009A6D9B"/>
    <w:rsid w:val="009D76B3"/>
    <w:rsid w:val="00A1259F"/>
    <w:rsid w:val="00A2327F"/>
    <w:rsid w:val="00A24D41"/>
    <w:rsid w:val="00A41EB0"/>
    <w:rsid w:val="00A52241"/>
    <w:rsid w:val="00A83ED5"/>
    <w:rsid w:val="00A96FFD"/>
    <w:rsid w:val="00AF06A3"/>
    <w:rsid w:val="00B23C70"/>
    <w:rsid w:val="00B30ABD"/>
    <w:rsid w:val="00B33016"/>
    <w:rsid w:val="00B43D94"/>
    <w:rsid w:val="00B71196"/>
    <w:rsid w:val="00BD6368"/>
    <w:rsid w:val="00BE3755"/>
    <w:rsid w:val="00C73476"/>
    <w:rsid w:val="00CA5A06"/>
    <w:rsid w:val="00CE1F88"/>
    <w:rsid w:val="00D73879"/>
    <w:rsid w:val="00D9210A"/>
    <w:rsid w:val="00DA541C"/>
    <w:rsid w:val="00DF74D8"/>
    <w:rsid w:val="00E234EA"/>
    <w:rsid w:val="00E57D09"/>
    <w:rsid w:val="00E75298"/>
    <w:rsid w:val="00EB0694"/>
    <w:rsid w:val="00EE0B05"/>
    <w:rsid w:val="00EE500B"/>
    <w:rsid w:val="00F20D29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6892"/>
  <w15:chartTrackingRefBased/>
  <w15:docId w15:val="{B0D8024E-C405-47A4-A8CE-A4FAA6E7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2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EF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1968inmemory.web.unc.edu/2018/04/the-orangeburg-massacre/" TargetMode="External"/><Relationship Id="rId18" Type="http://schemas.openxmlformats.org/officeDocument/2006/relationships/hyperlink" Target="http://1968inmemory.web.unc.edu/2018/04/the-orangeburg-massacre/" TargetMode="External"/><Relationship Id="rId26" Type="http://schemas.openxmlformats.org/officeDocument/2006/relationships/hyperlink" Target="https://www.history.com/topics/orangeburg-massac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harlotteobserver.com/news/local/article198943934.html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history.com/topics/orangeburg-massacre" TargetMode="External"/><Relationship Id="rId17" Type="http://schemas.openxmlformats.org/officeDocument/2006/relationships/hyperlink" Target="https://www.postandcourier.com/news/orangeburg-massacre-survivors-fight-for-remembrance-of-bloodiest-civil-rights/article_66cd9b1e-0604-11e8-a307-036240bdda75.html" TargetMode="External"/><Relationship Id="rId25" Type="http://schemas.openxmlformats.org/officeDocument/2006/relationships/hyperlink" Target="http://www.charlotteobserver.com/news/local/article198943934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history.com/topics/orangeburg-massacre" TargetMode="External"/><Relationship Id="rId20" Type="http://schemas.openxmlformats.org/officeDocument/2006/relationships/hyperlink" Target="http://1968inmemory.web.unc.edu/2018/04/the-orangeburg-massacre/" TargetMode="External"/><Relationship Id="rId29" Type="http://schemas.openxmlformats.org/officeDocument/2006/relationships/hyperlink" Target="https://www.smithsonianmag.com/history/1968-three-students-were-killed-police-today-few-remember-orangeburg-massacre-180968092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s://www.christiancentury.org/blogs/archive/2016-03/cleveland-sellers-48-years-after-orangeburg-massacre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commons.wikimedia.org/wiki/File:All-Star_Bowling_Alley_(Orangeburg_SC)_sign_from_SW_1.JPG" TargetMode="External"/><Relationship Id="rId23" Type="http://schemas.openxmlformats.org/officeDocument/2006/relationships/hyperlink" Target="https://93816725.weebly.com/historical-significance.html" TargetMode="External"/><Relationship Id="rId28" Type="http://schemas.openxmlformats.org/officeDocument/2006/relationships/hyperlink" Target="https://www.history.com/topics/orangeburg-massacre" TargetMode="External"/><Relationship Id="rId10" Type="http://schemas.openxmlformats.org/officeDocument/2006/relationships/hyperlink" Target="http://1968inmemory.web.unc.edu/files/2018/04/ap_951497283165-ee71c5939148e10dc46d4393ce2bffb03c9f73a9-s1100-c85.jpg" TargetMode="External"/><Relationship Id="rId19" Type="http://schemas.openxmlformats.org/officeDocument/2006/relationships/hyperlink" Target="http://www.blackpast.org/aah/orangeburg-massacre-1968" TargetMode="External"/><Relationship Id="rId31" Type="http://schemas.openxmlformats.org/officeDocument/2006/relationships/hyperlink" Target="https://93816725.weebly.com/historical-significance.html" TargetMode="External"/><Relationship Id="rId4" Type="http://schemas.openxmlformats.org/officeDocument/2006/relationships/hyperlink" Target="https://upload.wikimedia.org/wikipedia/commons/1/18/All-Star_Bowling_Alley_(Orangeburg_SC)_sign_from_SW_1.JPG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s://www.history.com/topics/orangeburg-massacre" TargetMode="External"/><Relationship Id="rId22" Type="http://schemas.openxmlformats.org/officeDocument/2006/relationships/hyperlink" Target="http://1968inmemory.web.unc.edu/2018/04/the-orangeburg-massacre/" TargetMode="External"/><Relationship Id="rId27" Type="http://schemas.openxmlformats.org/officeDocument/2006/relationships/hyperlink" Target="http://1968inmemory.web.unc.edu/2018/04/the-orangeburg-massacre/" TargetMode="External"/><Relationship Id="rId30" Type="http://schemas.openxmlformats.org/officeDocument/2006/relationships/hyperlink" Target="http://www.blackpast.org/aah/orangeburg-massacre-1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Windows User</cp:lastModifiedBy>
  <cp:revision>3</cp:revision>
  <cp:lastPrinted>2018-06-14T18:05:00Z</cp:lastPrinted>
  <dcterms:created xsi:type="dcterms:W3CDTF">2018-06-18T01:49:00Z</dcterms:created>
  <dcterms:modified xsi:type="dcterms:W3CDTF">2019-10-30T21:24:00Z</dcterms:modified>
</cp:coreProperties>
</file>